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Бадмаевой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Баирмы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Борисовны</w:t>
      </w:r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</w:t>
      </w:r>
      <w:proofErr w:type="spellEnd"/>
      <w:r w:rsidR="007B6918" w:rsidRPr="007B6918">
        <w:rPr>
          <w:rFonts w:ascii="Times New Roman" w:hAnsi="Times New Roman" w:cs="Times New Roman"/>
          <w:sz w:val="28"/>
          <w:szCs w:val="24"/>
        </w:rPr>
        <w:t xml:space="preserve">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</w:t>
      </w:r>
      <w:proofErr w:type="spellStart"/>
      <w:r w:rsidR="004A26A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="004A26A5">
        <w:rPr>
          <w:rFonts w:ascii="Times New Roman" w:hAnsi="Times New Roman" w:cs="Times New Roman"/>
          <w:sz w:val="28"/>
          <w:szCs w:val="24"/>
        </w:rPr>
        <w:t xml:space="preserve"> район, с. Курумкан, ул. Школьная, д.7 кв.6</w:t>
      </w:r>
      <w:proofErr w:type="gramEnd"/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D53C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 w:rsidR="00AD28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>к Закону Республики Бурятия от 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6EA"/>
    <w:rsid w:val="000443BB"/>
    <w:rsid w:val="000F4FC8"/>
    <w:rsid w:val="0011548B"/>
    <w:rsid w:val="00304526"/>
    <w:rsid w:val="003D5646"/>
    <w:rsid w:val="004A26A5"/>
    <w:rsid w:val="00606D89"/>
    <w:rsid w:val="00702ABF"/>
    <w:rsid w:val="00757C05"/>
    <w:rsid w:val="007806EA"/>
    <w:rsid w:val="007B6918"/>
    <w:rsid w:val="00805D59"/>
    <w:rsid w:val="008778F5"/>
    <w:rsid w:val="009039B3"/>
    <w:rsid w:val="00927079"/>
    <w:rsid w:val="00927F5F"/>
    <w:rsid w:val="009A1629"/>
    <w:rsid w:val="00A33001"/>
    <w:rsid w:val="00AD2833"/>
    <w:rsid w:val="00C11BCC"/>
    <w:rsid w:val="00D33071"/>
    <w:rsid w:val="00D53C52"/>
    <w:rsid w:val="00DD2198"/>
    <w:rsid w:val="00DD23AF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2021-02-15T01:15:00Z</cp:lastPrinted>
  <dcterms:created xsi:type="dcterms:W3CDTF">2021-04-03T01:08:00Z</dcterms:created>
  <dcterms:modified xsi:type="dcterms:W3CDTF">2021-04-03T01:20:00Z</dcterms:modified>
</cp:coreProperties>
</file>